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51F" w:rsidRPr="009B2F71" w:rsidRDefault="00B2351F" w:rsidP="00B2351F">
      <w:pPr>
        <w:jc w:val="center"/>
      </w:pPr>
      <w:r w:rsidRPr="009B2F71">
        <w:t>О Т Ч Е Т</w:t>
      </w:r>
    </w:p>
    <w:p w:rsidR="00B2351F" w:rsidRPr="009B2F71" w:rsidRDefault="00B2351F" w:rsidP="00B2351F">
      <w:pPr>
        <w:jc w:val="center"/>
      </w:pPr>
    </w:p>
    <w:p w:rsidR="00B2351F" w:rsidRPr="009B2F71" w:rsidRDefault="00B2351F" w:rsidP="00B2351F">
      <w:pPr>
        <w:jc w:val="center"/>
      </w:pPr>
      <w:r w:rsidRPr="009B2F71">
        <w:t xml:space="preserve">за дейността на Общински съвет  Гулянци и на неговите комисии </w:t>
      </w:r>
    </w:p>
    <w:p w:rsidR="00B2351F" w:rsidRPr="009B2F71" w:rsidRDefault="00B2351F" w:rsidP="00B2351F">
      <w:pPr>
        <w:jc w:val="center"/>
      </w:pPr>
      <w:r w:rsidRPr="009B2F71">
        <w:t>за периода  01.01.20</w:t>
      </w:r>
      <w:r w:rsidRPr="009B2F71">
        <w:rPr>
          <w:lang w:val="ru-RU"/>
        </w:rPr>
        <w:t>2</w:t>
      </w:r>
      <w:r w:rsidR="00B15333">
        <w:rPr>
          <w:lang w:val="en-US"/>
        </w:rPr>
        <w:t>5</w:t>
      </w:r>
      <w:r w:rsidR="00D76DC2">
        <w:rPr>
          <w:lang w:val="en-US"/>
        </w:rPr>
        <w:t xml:space="preserve"> </w:t>
      </w:r>
      <w:r w:rsidRPr="009B2F71">
        <w:t>– 30.06. 20</w:t>
      </w:r>
      <w:r w:rsidRPr="009B2F71">
        <w:rPr>
          <w:lang w:val="ru-RU"/>
        </w:rPr>
        <w:t>2</w:t>
      </w:r>
      <w:r w:rsidR="00B15333">
        <w:rPr>
          <w:lang w:val="en-US"/>
        </w:rPr>
        <w:t>5</w:t>
      </w:r>
      <w:r w:rsidRPr="009B2F71">
        <w:t xml:space="preserve"> година</w:t>
      </w:r>
    </w:p>
    <w:p w:rsidR="00B2351F" w:rsidRPr="009B2F71" w:rsidRDefault="00B2351F" w:rsidP="00B2351F">
      <w:pPr>
        <w:rPr>
          <w:lang w:val="ru-RU"/>
        </w:rPr>
      </w:pPr>
    </w:p>
    <w:p w:rsidR="00B2351F" w:rsidRPr="009B2F71" w:rsidRDefault="00B2351F" w:rsidP="00B2351F">
      <w:pPr>
        <w:pStyle w:val="a3"/>
        <w:spacing w:before="0" w:beforeAutospacing="0" w:after="0" w:afterAutospacing="0"/>
        <w:ind w:firstLine="708"/>
        <w:jc w:val="both"/>
        <w:rPr>
          <w:lang w:val="ru-RU"/>
        </w:rPr>
      </w:pPr>
    </w:p>
    <w:p w:rsidR="00B2351F" w:rsidRPr="009B2F71" w:rsidRDefault="00B2351F" w:rsidP="00B2351F">
      <w:pPr>
        <w:pStyle w:val="a3"/>
        <w:spacing w:before="0" w:beforeAutospacing="0" w:after="0" w:afterAutospacing="0"/>
        <w:jc w:val="both"/>
      </w:pPr>
      <w:r w:rsidRPr="009B2F71">
        <w:t xml:space="preserve">            </w:t>
      </w:r>
      <w:r w:rsidR="003B5596">
        <w:t xml:space="preserve">  </w:t>
      </w:r>
      <w:r w:rsidRPr="009B2F71">
        <w:t>Уважаеми колеги – общински съветници,</w:t>
      </w:r>
    </w:p>
    <w:p w:rsidR="00B2351F" w:rsidRPr="009B2F71" w:rsidRDefault="00B2351F" w:rsidP="00B2351F">
      <w:pPr>
        <w:pStyle w:val="a3"/>
        <w:spacing w:before="0" w:beforeAutospacing="0" w:after="0" w:afterAutospacing="0"/>
        <w:ind w:firstLine="708"/>
        <w:jc w:val="both"/>
      </w:pPr>
      <w:r w:rsidRPr="009B2F71">
        <w:t xml:space="preserve">  Уважаеми господин Кмет,</w:t>
      </w:r>
    </w:p>
    <w:p w:rsidR="00B2351F" w:rsidRPr="009B2F71" w:rsidRDefault="00B2351F" w:rsidP="00B2351F">
      <w:pPr>
        <w:pStyle w:val="a3"/>
        <w:spacing w:before="0" w:beforeAutospacing="0" w:after="0" w:afterAutospacing="0"/>
        <w:ind w:firstLine="708"/>
        <w:jc w:val="both"/>
      </w:pPr>
      <w:r w:rsidRPr="009B2F71">
        <w:t xml:space="preserve">  Уважаеми кметове на кметства,</w:t>
      </w:r>
    </w:p>
    <w:p w:rsidR="00B2351F" w:rsidRPr="009B2F71" w:rsidRDefault="00B2351F" w:rsidP="00B2351F">
      <w:pPr>
        <w:pStyle w:val="a3"/>
        <w:spacing w:before="0" w:beforeAutospacing="0" w:after="0" w:afterAutospacing="0"/>
        <w:ind w:firstLine="708"/>
        <w:jc w:val="both"/>
      </w:pPr>
      <w:r w:rsidRPr="009B2F71">
        <w:t xml:space="preserve">  Дами и господа,</w:t>
      </w:r>
    </w:p>
    <w:p w:rsidR="00B2351F" w:rsidRPr="009B2F71" w:rsidRDefault="00B2351F" w:rsidP="00B2351F">
      <w:pPr>
        <w:jc w:val="both"/>
      </w:pPr>
    </w:p>
    <w:p w:rsidR="002C188B" w:rsidRPr="009B2F71" w:rsidRDefault="003B5596" w:rsidP="00B2351F">
      <w:pPr>
        <w:jc w:val="both"/>
      </w:pPr>
      <w:r>
        <w:t xml:space="preserve">             </w:t>
      </w:r>
      <w:r w:rsidR="00B2351F" w:rsidRPr="009B2F71">
        <w:t xml:space="preserve"> На основание чл.27, ал.6 от Закона за местното самоуправление и местната администрация и  Чл.18 ал. 1 от Правилника за организацията и дейността на Общинския съвет, неговите комисии и взаимодействието му с общинската администрация, внасям за разглеждане отчет за дейността на Общински съв</w:t>
      </w:r>
      <w:r w:rsidR="00B15333">
        <w:t>ет Гулянци за периода 01.01.202</w:t>
      </w:r>
      <w:r w:rsidR="00B15333">
        <w:rPr>
          <w:lang w:val="en-US"/>
        </w:rPr>
        <w:t>5</w:t>
      </w:r>
      <w:r w:rsidR="00F86A52">
        <w:t xml:space="preserve"> </w:t>
      </w:r>
      <w:r w:rsidR="00B15333">
        <w:t>г. -30.06.202</w:t>
      </w:r>
      <w:r w:rsidR="00B15333">
        <w:rPr>
          <w:lang w:val="en-US"/>
        </w:rPr>
        <w:t>5</w:t>
      </w:r>
      <w:r w:rsidR="00F86A52">
        <w:t xml:space="preserve"> </w:t>
      </w:r>
      <w:r w:rsidR="00B2351F" w:rsidRPr="009B2F71">
        <w:t xml:space="preserve">г. </w:t>
      </w:r>
    </w:p>
    <w:p w:rsidR="00B2351F" w:rsidRDefault="00B2351F" w:rsidP="00B2351F">
      <w:pPr>
        <w:jc w:val="both"/>
      </w:pPr>
      <w:r w:rsidRPr="009B2F71">
        <w:t xml:space="preserve">            В своята дейност Общински съвет Гулянци се ръковод</w:t>
      </w:r>
      <w:r w:rsidR="00602A5B" w:rsidRPr="009B2F71">
        <w:t>и</w:t>
      </w:r>
      <w:r w:rsidRPr="009B2F71">
        <w:t xml:space="preserve"> от следните принципи: законност, колегиалност, самостоятелност по отношение на държавните органи при вземане на решения; гарантиране и защитаване интересите на жителите на общината; публичност при вземане на решенията и тяхното изпълнение. В него са отразени броят на заседанията, проведени от Общински съвет Гулянци, броят на приетите решения, както и броят на  заседанията на постоянните  комисии.</w:t>
      </w:r>
    </w:p>
    <w:p w:rsidR="002C188B" w:rsidRPr="009B2F71" w:rsidRDefault="002C188B" w:rsidP="00B2351F">
      <w:pPr>
        <w:jc w:val="both"/>
      </w:pPr>
    </w:p>
    <w:p w:rsidR="00B2351F" w:rsidRDefault="003B5596" w:rsidP="00B2351F">
      <w:pPr>
        <w:jc w:val="both"/>
      </w:pPr>
      <w:r>
        <w:t xml:space="preserve">             </w:t>
      </w:r>
      <w:r w:rsidR="00B2351F" w:rsidRPr="009B2F71">
        <w:t xml:space="preserve">През отчетния период Общински съвет Гулянци е провел десет заседания и е взел </w:t>
      </w:r>
      <w:r w:rsidR="00D775BD">
        <w:rPr>
          <w:lang w:val="en-US"/>
        </w:rPr>
        <w:t>95</w:t>
      </w:r>
      <w:r w:rsidR="00E4201D">
        <w:t xml:space="preserve"> бр. решения, отнасящи се до </w:t>
      </w:r>
      <w:r w:rsidR="00B2351F" w:rsidRPr="009B2F71">
        <w:t>:</w:t>
      </w:r>
    </w:p>
    <w:p w:rsidR="002C188B" w:rsidRPr="009B2F71" w:rsidRDefault="002C188B" w:rsidP="00B2351F">
      <w:pPr>
        <w:jc w:val="both"/>
      </w:pPr>
    </w:p>
    <w:p w:rsidR="00B2351F" w:rsidRPr="009B2F71" w:rsidRDefault="00E4201D" w:rsidP="00B2351F">
      <w:pPr>
        <w:pStyle w:val="a4"/>
        <w:numPr>
          <w:ilvl w:val="0"/>
          <w:numId w:val="2"/>
        </w:numPr>
        <w:jc w:val="both"/>
      </w:pPr>
      <w:r>
        <w:t>Б</w:t>
      </w:r>
      <w:r w:rsidR="00381C87">
        <w:t xml:space="preserve">юджета и КР – </w:t>
      </w:r>
      <w:r w:rsidR="00381C87">
        <w:rPr>
          <w:lang w:val="en-US"/>
        </w:rPr>
        <w:t>7</w:t>
      </w:r>
      <w:r w:rsidR="00B2351F" w:rsidRPr="009B2F71">
        <w:t xml:space="preserve"> бр.</w:t>
      </w:r>
    </w:p>
    <w:p w:rsidR="00B2351F" w:rsidRPr="009B2F71" w:rsidRDefault="00B2351F" w:rsidP="00B2351F">
      <w:pPr>
        <w:pStyle w:val="a4"/>
        <w:numPr>
          <w:ilvl w:val="0"/>
          <w:numId w:val="2"/>
        </w:numPr>
        <w:jc w:val="both"/>
      </w:pPr>
      <w:r w:rsidRPr="009B2F71">
        <w:t>Информации и отчети , програми,  доклади и стратегии –</w:t>
      </w:r>
      <w:r w:rsidR="00381C87">
        <w:t xml:space="preserve"> 3</w:t>
      </w:r>
      <w:r w:rsidR="00381C87">
        <w:rPr>
          <w:lang w:val="en-US"/>
        </w:rPr>
        <w:t>2</w:t>
      </w:r>
      <w:r w:rsidRPr="009B2F71">
        <w:t xml:space="preserve"> бр.</w:t>
      </w:r>
    </w:p>
    <w:p w:rsidR="00B2351F" w:rsidRPr="009B2F71" w:rsidRDefault="00B2351F" w:rsidP="00B2351F">
      <w:pPr>
        <w:pStyle w:val="a4"/>
        <w:numPr>
          <w:ilvl w:val="0"/>
          <w:numId w:val="2"/>
        </w:numPr>
        <w:jc w:val="both"/>
      </w:pPr>
      <w:r w:rsidRPr="009B2F71">
        <w:t>Свързани с общинска собственост – 21 бр.</w:t>
      </w:r>
    </w:p>
    <w:p w:rsidR="00B2351F" w:rsidRPr="009B2F71" w:rsidRDefault="00B2351F" w:rsidP="00B2351F">
      <w:pPr>
        <w:pStyle w:val="a4"/>
        <w:numPr>
          <w:ilvl w:val="0"/>
          <w:numId w:val="1"/>
        </w:numPr>
        <w:jc w:val="both"/>
      </w:pPr>
      <w:r w:rsidRPr="009B2F71">
        <w:t>Изготвяне на ПУП и  подобни</w:t>
      </w:r>
      <w:r w:rsidR="00381C87">
        <w:t xml:space="preserve"> свързани с дейността на ТСУ - </w:t>
      </w:r>
      <w:r w:rsidR="00381C87">
        <w:rPr>
          <w:lang w:val="en-US"/>
        </w:rPr>
        <w:t>8</w:t>
      </w:r>
      <w:r w:rsidRPr="009B2F71">
        <w:t xml:space="preserve"> бр.</w:t>
      </w:r>
    </w:p>
    <w:p w:rsidR="00B2351F" w:rsidRPr="009B2F71" w:rsidRDefault="00B2351F" w:rsidP="00B2351F">
      <w:pPr>
        <w:pStyle w:val="a4"/>
        <w:numPr>
          <w:ilvl w:val="0"/>
          <w:numId w:val="1"/>
        </w:numPr>
        <w:jc w:val="both"/>
      </w:pPr>
      <w:r w:rsidRPr="009B2F71">
        <w:t>Изме</w:t>
      </w:r>
      <w:r w:rsidR="00381C87">
        <w:t xml:space="preserve">нения и допълнения на наредби- </w:t>
      </w:r>
      <w:r w:rsidR="00381C87">
        <w:rPr>
          <w:lang w:val="en-US"/>
        </w:rPr>
        <w:t>4</w:t>
      </w:r>
      <w:r w:rsidRPr="009B2F71">
        <w:t xml:space="preserve"> бр.</w:t>
      </w:r>
    </w:p>
    <w:p w:rsidR="00B2351F" w:rsidRPr="009B2F71" w:rsidRDefault="00381C87" w:rsidP="00B2351F">
      <w:pPr>
        <w:pStyle w:val="a4"/>
        <w:numPr>
          <w:ilvl w:val="0"/>
          <w:numId w:val="1"/>
        </w:numPr>
        <w:jc w:val="both"/>
      </w:pPr>
      <w:r>
        <w:t xml:space="preserve">Проекти – </w:t>
      </w:r>
      <w:r>
        <w:rPr>
          <w:lang w:val="en-US"/>
        </w:rPr>
        <w:t>2</w:t>
      </w:r>
      <w:r w:rsidR="00B2351F" w:rsidRPr="009B2F71">
        <w:t xml:space="preserve"> бр.</w:t>
      </w:r>
    </w:p>
    <w:p w:rsidR="00B2351F" w:rsidRPr="009B2F71" w:rsidRDefault="00E4201D" w:rsidP="00B2351F">
      <w:pPr>
        <w:pStyle w:val="a4"/>
        <w:numPr>
          <w:ilvl w:val="0"/>
          <w:numId w:val="1"/>
        </w:numPr>
        <w:jc w:val="both"/>
      </w:pPr>
      <w:r>
        <w:t>Д</w:t>
      </w:r>
      <w:r w:rsidR="00381C87">
        <w:t xml:space="preserve">руги – </w:t>
      </w:r>
      <w:r w:rsidR="00381C87">
        <w:rPr>
          <w:lang w:val="en-US"/>
        </w:rPr>
        <w:t>21</w:t>
      </w:r>
      <w:r w:rsidR="00B2351F" w:rsidRPr="009B2F71">
        <w:t xml:space="preserve"> бр.</w:t>
      </w:r>
    </w:p>
    <w:p w:rsidR="00B2351F" w:rsidRPr="009B2F71" w:rsidRDefault="00B2351F" w:rsidP="003821BD">
      <w:pPr>
        <w:widowControl w:val="0"/>
        <w:autoSpaceDE w:val="0"/>
        <w:autoSpaceDN w:val="0"/>
        <w:adjustRightInd w:val="0"/>
        <w:jc w:val="both"/>
        <w:rPr>
          <w:rFonts w:cs="Latha"/>
          <w:color w:val="000000"/>
          <w:spacing w:val="-1"/>
          <w:lang w:val="ru-RU" w:eastAsia="en-US" w:bidi="ta-IN"/>
        </w:rPr>
      </w:pPr>
    </w:p>
    <w:p w:rsidR="00B2351F" w:rsidRPr="009B2F71" w:rsidRDefault="00B2351F" w:rsidP="00B2351F">
      <w:pPr>
        <w:pStyle w:val="3"/>
        <w:tabs>
          <w:tab w:val="left" w:pos="1080"/>
        </w:tabs>
        <w:spacing w:after="0"/>
        <w:ind w:left="0"/>
        <w:jc w:val="both"/>
        <w:rPr>
          <w:sz w:val="24"/>
          <w:szCs w:val="24"/>
        </w:rPr>
      </w:pPr>
      <w:r w:rsidRPr="009B2F71">
        <w:rPr>
          <w:sz w:val="24"/>
          <w:szCs w:val="24"/>
        </w:rPr>
        <w:t xml:space="preserve">       Важна страна в характеристиката на приеманите решения е тяхната законосъобразност. Със задоволство можем да отбележим, че от всички решения, приети през отчетния период няма спрени решения от Областния управител. Няма и оспорени решения от  Кмета на Общината, а това е показател за доброто взаимоотношение между двата органа на местното самоуправление.</w:t>
      </w:r>
    </w:p>
    <w:p w:rsidR="009B2F71" w:rsidRDefault="009B2F71" w:rsidP="009C16B8">
      <w:pPr>
        <w:jc w:val="both"/>
      </w:pPr>
      <w:r>
        <w:t xml:space="preserve">        </w:t>
      </w:r>
      <w:r w:rsidR="00B2351F" w:rsidRPr="009B2F71">
        <w:t>Както виждате твърде разнообразни са по своята тематика и адресат решенията, които Общинският съвет прие през отчетния период и всички са от особена важност, тъй като те регулират различни страни от местните обществени отношения и въвеждат законов ред и организация на местното равнище.</w:t>
      </w:r>
    </w:p>
    <w:p w:rsidR="00E4201D" w:rsidRDefault="00E4201D" w:rsidP="009C16B8">
      <w:pPr>
        <w:jc w:val="both"/>
      </w:pPr>
      <w:r>
        <w:tab/>
        <w:t>През изминалия период дейността но постоянните комисии към общинския съвет продължи да бъде отговорна и ефективна</w:t>
      </w:r>
      <w:r>
        <w:rPr>
          <w:lang w:val="en-US"/>
        </w:rPr>
        <w:t xml:space="preserve">, </w:t>
      </w:r>
      <w:r>
        <w:t>приоритетно насочена в подпомагането на ОбС при решаване на местни проблеми</w:t>
      </w:r>
      <w:r>
        <w:rPr>
          <w:lang w:val="en-US"/>
        </w:rPr>
        <w:t>,</w:t>
      </w:r>
      <w:r>
        <w:t xml:space="preserve"> свързани с икономиката</w:t>
      </w:r>
      <w:r>
        <w:rPr>
          <w:lang w:val="en-US"/>
        </w:rPr>
        <w:t xml:space="preserve">, </w:t>
      </w:r>
      <w:r>
        <w:t>социални дейности</w:t>
      </w:r>
      <w:r>
        <w:rPr>
          <w:lang w:val="en-US"/>
        </w:rPr>
        <w:t xml:space="preserve">, </w:t>
      </w:r>
      <w:r>
        <w:t>управление на общинската собственост</w:t>
      </w:r>
      <w:r>
        <w:rPr>
          <w:lang w:val="en-US"/>
        </w:rPr>
        <w:t xml:space="preserve">, </w:t>
      </w:r>
      <w:r>
        <w:t>културата и много други въпроси от местно значение всички ПК към ОбС са провели по 6 броя заседания.</w:t>
      </w:r>
    </w:p>
    <w:p w:rsidR="00E74071" w:rsidRDefault="00E74071" w:rsidP="009C16B8">
      <w:pPr>
        <w:jc w:val="both"/>
      </w:pPr>
      <w:r>
        <w:t xml:space="preserve">Комисиите </w:t>
      </w:r>
      <w:r w:rsidR="00960867">
        <w:t>провеждаха</w:t>
      </w:r>
      <w:r>
        <w:t xml:space="preserve"> редовни заседания</w:t>
      </w:r>
      <w:r w:rsidR="00605A57">
        <w:t xml:space="preserve"> по предварително установен регламент 3 дни преди редовните заседания на ОбС</w:t>
      </w:r>
      <w:r>
        <w:rPr>
          <w:lang w:val="en-US"/>
        </w:rPr>
        <w:t>,</w:t>
      </w:r>
      <w:r>
        <w:t xml:space="preserve"> с основна цел след разглеждане</w:t>
      </w:r>
      <w:r w:rsidR="00605A57">
        <w:t xml:space="preserve"> на представените </w:t>
      </w:r>
      <w:r w:rsidR="00605A57">
        <w:lastRenderedPageBreak/>
        <w:t>материали да подпомагат дейността на общинска администр</w:t>
      </w:r>
      <w:r w:rsidR="00BD7CDF">
        <w:t>ация град Гулянци. Важна страна в характеристиката на приманите решения е тяхната законосъобразност.</w:t>
      </w:r>
    </w:p>
    <w:p w:rsidR="00602A5B" w:rsidRPr="009B2F71" w:rsidRDefault="009B2F71" w:rsidP="009C16B8">
      <w:pPr>
        <w:jc w:val="both"/>
        <w:rPr>
          <w:rFonts w:cs="Latha"/>
          <w:color w:val="000000"/>
          <w:spacing w:val="-1"/>
          <w:lang w:val="ru-RU" w:eastAsia="en-US" w:bidi="ta-IN"/>
        </w:rPr>
      </w:pPr>
      <w:r>
        <w:t xml:space="preserve">           </w:t>
      </w:r>
      <w:r w:rsidR="00E74071">
        <w:t xml:space="preserve">      </w:t>
      </w:r>
      <w:r w:rsidR="00602A5B" w:rsidRPr="009B2F71">
        <w:rPr>
          <w:noProof/>
        </w:rPr>
        <w:t>Дневният ред за всяко предстоящо заседание на общинс</w:t>
      </w:r>
      <w:r w:rsidR="00E4201D">
        <w:rPr>
          <w:noProof/>
        </w:rPr>
        <w:t>кия съвет и материалите за него</w:t>
      </w:r>
      <w:r w:rsidR="009C16B8" w:rsidRPr="009B2F71">
        <w:rPr>
          <w:noProof/>
        </w:rPr>
        <w:t xml:space="preserve"> </w:t>
      </w:r>
      <w:r w:rsidR="00E4201D">
        <w:rPr>
          <w:noProof/>
        </w:rPr>
        <w:t>се публикуваха</w:t>
      </w:r>
      <w:r w:rsidR="00602A5B" w:rsidRPr="009B2F71">
        <w:rPr>
          <w:noProof/>
        </w:rPr>
        <w:t xml:space="preserve"> на интернет страницата на общината</w:t>
      </w:r>
      <w:r w:rsidR="009C16B8" w:rsidRPr="009B2F71">
        <w:rPr>
          <w:noProof/>
        </w:rPr>
        <w:t xml:space="preserve">. </w:t>
      </w:r>
      <w:r w:rsidR="00602A5B" w:rsidRPr="009B2F71">
        <w:rPr>
          <w:noProof/>
        </w:rPr>
        <w:t>В общинския съвет се създава и поддържа публичен електронен регистър на питанията на общинските съветници към кмета и отговорите към тях. Питанията и отговорите към тях се публикуват на интернет страницата на общината</w:t>
      </w:r>
      <w:r w:rsidR="009C16B8" w:rsidRPr="009B2F71">
        <w:rPr>
          <w:noProof/>
        </w:rPr>
        <w:t xml:space="preserve">. </w:t>
      </w:r>
      <w:r w:rsidR="00602A5B" w:rsidRPr="009B2F71">
        <w:rPr>
          <w:noProof/>
        </w:rPr>
        <w:t>Дневният ред за всяко предстоящо заседание на комисиите и материалите за него се публикуват на интернет страницата на общината</w:t>
      </w:r>
      <w:r w:rsidR="009C16B8" w:rsidRPr="009B2F71">
        <w:rPr>
          <w:noProof/>
        </w:rPr>
        <w:t xml:space="preserve">. </w:t>
      </w:r>
      <w:r w:rsidR="00602A5B" w:rsidRPr="009B2F71">
        <w:rPr>
          <w:noProof/>
        </w:rPr>
        <w:t>Заседанията на комисиите се излъчват в реално време чрез интернет страницата на общината</w:t>
      </w:r>
      <w:r w:rsidR="00E74071">
        <w:rPr>
          <w:noProof/>
        </w:rPr>
        <w:t>.</w:t>
      </w:r>
      <w:r w:rsidR="009C16B8" w:rsidRPr="009B2F71">
        <w:rPr>
          <w:noProof/>
        </w:rPr>
        <w:t xml:space="preserve"> </w:t>
      </w:r>
    </w:p>
    <w:p w:rsidR="009C16B8" w:rsidRDefault="009C16B8" w:rsidP="009B2F71">
      <w:pPr>
        <w:widowControl w:val="0"/>
        <w:autoSpaceDE w:val="0"/>
        <w:autoSpaceDN w:val="0"/>
        <w:adjustRightInd w:val="0"/>
        <w:jc w:val="both"/>
        <w:rPr>
          <w:rFonts w:cs="Latha"/>
          <w:color w:val="000000"/>
          <w:spacing w:val="-1"/>
          <w:lang w:val="ru-RU" w:eastAsia="en-US" w:bidi="ta-IN"/>
        </w:rPr>
      </w:pPr>
      <w:r w:rsidRPr="009B2F71">
        <w:rPr>
          <w:rFonts w:cs="Latha"/>
          <w:color w:val="000000"/>
          <w:spacing w:val="-1"/>
          <w:lang w:val="ru-RU" w:eastAsia="en-US" w:bidi="ta-IN"/>
        </w:rPr>
        <w:tab/>
        <w:t>През отчетни</w:t>
      </w:r>
      <w:r w:rsidR="00E74071">
        <w:rPr>
          <w:rFonts w:cs="Latha"/>
          <w:color w:val="000000"/>
          <w:spacing w:val="-1"/>
          <w:lang w:val="ru-RU" w:eastAsia="en-US" w:bidi="ta-IN"/>
        </w:rPr>
        <w:t>я период бяха разгледани и приети</w:t>
      </w:r>
      <w:r w:rsidRPr="009B2F71">
        <w:rPr>
          <w:rFonts w:cs="Latha"/>
          <w:color w:val="000000"/>
          <w:spacing w:val="-1"/>
          <w:lang w:val="ru-RU" w:eastAsia="en-US" w:bidi="ta-IN"/>
        </w:rPr>
        <w:t xml:space="preserve"> </w:t>
      </w:r>
      <w:r w:rsidR="009B2F71" w:rsidRPr="009B2F71">
        <w:rPr>
          <w:rFonts w:cs="Latha"/>
          <w:color w:val="000000"/>
          <w:spacing w:val="-1"/>
          <w:lang w:val="ru-RU" w:eastAsia="en-US" w:bidi="ta-IN"/>
        </w:rPr>
        <w:t>стратегии, програми, доклади, информации и отчети като:</w:t>
      </w:r>
    </w:p>
    <w:p w:rsidR="003821BD" w:rsidRPr="009B2F71" w:rsidRDefault="003821BD" w:rsidP="000D171B">
      <w:pPr>
        <w:widowControl w:val="0"/>
        <w:autoSpaceDE w:val="0"/>
        <w:autoSpaceDN w:val="0"/>
        <w:adjustRightInd w:val="0"/>
        <w:jc w:val="both"/>
        <w:rPr>
          <w:rFonts w:cs="Latha"/>
          <w:lang w:val="ru-RU" w:eastAsia="en-US" w:bidi="ta-IN"/>
        </w:rPr>
      </w:pPr>
      <w:r w:rsidRPr="009B2F71">
        <w:rPr>
          <w:rFonts w:cs="Latha"/>
          <w:lang w:val="ru-RU" w:eastAsia="en-US" w:bidi="ta-IN"/>
        </w:rPr>
        <w:t>1.</w:t>
      </w:r>
      <w:r w:rsidR="00381C87" w:rsidRPr="00381C87">
        <w:rPr>
          <w:sz w:val="22"/>
          <w:szCs w:val="22"/>
        </w:rPr>
        <w:t xml:space="preserve"> </w:t>
      </w:r>
      <w:r w:rsidR="00381C87" w:rsidRPr="00ED4341">
        <w:rPr>
          <w:sz w:val="22"/>
          <w:szCs w:val="22"/>
        </w:rPr>
        <w:t xml:space="preserve">Приема </w:t>
      </w:r>
      <w:r w:rsidR="00381C87" w:rsidRPr="00ED4341">
        <w:rPr>
          <w:sz w:val="22"/>
          <w:szCs w:val="22"/>
          <w:lang w:val="ru-RU" w:eastAsia="en-US" w:bidi="ta-IN"/>
        </w:rPr>
        <w:t>Г</w:t>
      </w:r>
      <w:r w:rsidR="00381C87" w:rsidRPr="00ED4341">
        <w:rPr>
          <w:sz w:val="22"/>
          <w:szCs w:val="22"/>
          <w:lang w:eastAsia="en-US" w:bidi="ta-IN"/>
        </w:rPr>
        <w:t>одишен отчет за изпълнение на програмата за управление на общината за мандат 2023-2027 г за 2024 година.</w:t>
      </w:r>
    </w:p>
    <w:p w:rsidR="003821BD" w:rsidRPr="00381C87" w:rsidRDefault="00381C87" w:rsidP="00381C87">
      <w:pPr>
        <w:shd w:val="clear" w:color="auto" w:fill="FFFFFF"/>
        <w:ind w:left="19"/>
        <w:jc w:val="both"/>
        <w:rPr>
          <w:lang w:val="ru-RU"/>
        </w:rPr>
      </w:pPr>
      <w:r>
        <w:rPr>
          <w:rFonts w:cs="Latha"/>
          <w:lang w:val="ru-RU" w:eastAsia="en-US" w:bidi="ta-IN"/>
        </w:rPr>
        <w:t>2</w:t>
      </w:r>
      <w:r w:rsidR="00EE78FC">
        <w:rPr>
          <w:rFonts w:cs="Latha"/>
          <w:lang w:val="ru-RU" w:eastAsia="en-US" w:bidi="ta-IN"/>
        </w:rPr>
        <w:t>.</w:t>
      </w:r>
      <w:r w:rsidRPr="00381C87">
        <w:rPr>
          <w:lang w:val="ru-RU"/>
        </w:rPr>
        <w:t xml:space="preserve"> </w:t>
      </w:r>
      <w:r w:rsidRPr="00ED4341">
        <w:rPr>
          <w:lang w:val="ru-RU"/>
        </w:rPr>
        <w:t xml:space="preserve">Приема Програма за управление </w:t>
      </w:r>
      <w:r w:rsidRPr="00ED4341">
        <w:t>и разпореждане с имотите</w:t>
      </w:r>
      <w:r w:rsidR="00EE78FC">
        <w:t xml:space="preserve"> </w:t>
      </w:r>
      <w:r w:rsidRPr="00ED4341">
        <w:t>-</w:t>
      </w:r>
      <w:r w:rsidRPr="00ED4341">
        <w:rPr>
          <w:lang w:val="ru-RU"/>
        </w:rPr>
        <w:t xml:space="preserve"> общинска собственост за 202</w:t>
      </w:r>
      <w:r w:rsidRPr="00ED4341">
        <w:t>5</w:t>
      </w:r>
      <w:r>
        <w:rPr>
          <w:lang w:val="ru-RU"/>
        </w:rPr>
        <w:t>година.</w:t>
      </w:r>
    </w:p>
    <w:p w:rsidR="003821BD" w:rsidRPr="009B2F71" w:rsidRDefault="009B2F71" w:rsidP="000D171B">
      <w:pPr>
        <w:jc w:val="both"/>
        <w:rPr>
          <w:rFonts w:cs="Latha"/>
          <w:lang w:val="ru-RU" w:eastAsia="en-US" w:bidi="ta-IN"/>
        </w:rPr>
      </w:pPr>
      <w:r w:rsidRPr="00F86A52">
        <w:t>3.</w:t>
      </w:r>
      <w:r w:rsidR="00EE78FC">
        <w:rPr>
          <w:b/>
        </w:rPr>
        <w:t xml:space="preserve"> </w:t>
      </w:r>
      <w:r w:rsidR="00381C87" w:rsidRPr="00ED4341">
        <w:t xml:space="preserve">Приема </w:t>
      </w:r>
      <w:r w:rsidR="00381C87" w:rsidRPr="00ED4341">
        <w:rPr>
          <w:color w:val="000000"/>
          <w:lang w:bidi="ta-IN"/>
        </w:rPr>
        <w:t>Отчета за дейността на Общинския съвет и неговите постоянни комисии за второто шестмесечие на 2024 година</w:t>
      </w:r>
    </w:p>
    <w:p w:rsidR="003821BD" w:rsidRPr="00381C87" w:rsidRDefault="009B2F71" w:rsidP="00381C87">
      <w:pPr>
        <w:pStyle w:val="a4"/>
        <w:ind w:left="0"/>
        <w:jc w:val="both"/>
        <w:rPr>
          <w:color w:val="000000"/>
          <w:spacing w:val="-1"/>
        </w:rPr>
      </w:pPr>
      <w:r>
        <w:rPr>
          <w:rFonts w:cs="Latha"/>
          <w:color w:val="000000"/>
          <w:spacing w:val="3"/>
          <w:lang w:val="ru-RU" w:eastAsia="en-US" w:bidi="ta-IN"/>
        </w:rPr>
        <w:t>4</w:t>
      </w:r>
      <w:r w:rsidRPr="009B2F71">
        <w:rPr>
          <w:rFonts w:cs="Latha"/>
          <w:color w:val="000000"/>
          <w:spacing w:val="3"/>
          <w:lang w:val="ru-RU" w:eastAsia="en-US" w:bidi="ta-IN"/>
        </w:rPr>
        <w:t>.</w:t>
      </w:r>
      <w:r w:rsidR="00EE78FC">
        <w:rPr>
          <w:rFonts w:cs="Latha"/>
          <w:color w:val="000000"/>
          <w:spacing w:val="3"/>
          <w:lang w:val="ru-RU" w:eastAsia="en-US" w:bidi="ta-IN"/>
        </w:rPr>
        <w:t xml:space="preserve"> </w:t>
      </w:r>
      <w:r w:rsidR="00EE78FC">
        <w:rPr>
          <w:color w:val="000000"/>
          <w:spacing w:val="-1"/>
        </w:rPr>
        <w:t>П</w:t>
      </w:r>
      <w:r w:rsidR="00381C87" w:rsidRPr="00ED4341">
        <w:rPr>
          <w:color w:val="000000"/>
          <w:spacing w:val="-1"/>
        </w:rPr>
        <w:t xml:space="preserve">риема информацията за състоянието на машинния парк в  общината и кметствата. </w:t>
      </w:r>
    </w:p>
    <w:p w:rsidR="003821BD" w:rsidRPr="00381C87" w:rsidRDefault="009B2F71" w:rsidP="00381C87">
      <w:r>
        <w:rPr>
          <w:rFonts w:cs="Latha"/>
          <w:color w:val="000000"/>
          <w:spacing w:val="-1"/>
          <w:lang w:eastAsia="en-US" w:bidi="ta-IN"/>
        </w:rPr>
        <w:t>5</w:t>
      </w:r>
      <w:r w:rsidRPr="009B2F71">
        <w:rPr>
          <w:rFonts w:cs="Latha"/>
          <w:color w:val="000000"/>
          <w:spacing w:val="-1"/>
          <w:lang w:eastAsia="en-US" w:bidi="ta-IN"/>
        </w:rPr>
        <w:t>.</w:t>
      </w:r>
      <w:r w:rsidR="00381C87" w:rsidRPr="00381C87">
        <w:t xml:space="preserve"> </w:t>
      </w:r>
      <w:r w:rsidR="00381C87" w:rsidRPr="00ED4341">
        <w:t>.Приема Годишния доклад за 2024 година за наблюдението на изпълнението на Плана за интегрирано развитие на Общ</w:t>
      </w:r>
      <w:r w:rsidR="00381C87">
        <w:t>ина Гулянци 2021 – 2027 година.</w:t>
      </w:r>
    </w:p>
    <w:p w:rsidR="003821BD" w:rsidRPr="00D621DB" w:rsidRDefault="009B2F71" w:rsidP="000D171B">
      <w:pPr>
        <w:jc w:val="both"/>
        <w:rPr>
          <w:color w:val="000000"/>
          <w:spacing w:val="1"/>
        </w:rPr>
      </w:pPr>
      <w:r>
        <w:rPr>
          <w:color w:val="000000"/>
        </w:rPr>
        <w:t>6</w:t>
      </w:r>
      <w:r w:rsidRPr="009B2F71">
        <w:rPr>
          <w:color w:val="000000"/>
        </w:rPr>
        <w:t>.</w:t>
      </w:r>
      <w:r w:rsidR="00D621DB" w:rsidRPr="00D621DB">
        <w:t xml:space="preserve"> </w:t>
      </w:r>
      <w:r w:rsidR="00D621DB" w:rsidRPr="00ED4341">
        <w:t xml:space="preserve">Общински съвет Гулянци приема </w:t>
      </w:r>
      <w:r w:rsidR="00D621DB" w:rsidRPr="00ED4341">
        <w:rPr>
          <w:color w:val="000000"/>
          <w:spacing w:val="1"/>
        </w:rPr>
        <w:t>Отчета за дейността на" МБАЛ" ЕООД гр. Гулянци през 2024</w:t>
      </w:r>
      <w:r w:rsidR="00D621DB" w:rsidRPr="00ED4341">
        <w:rPr>
          <w:color w:val="000000"/>
          <w:spacing w:val="1"/>
          <w:lang w:val="ru-RU"/>
        </w:rPr>
        <w:t xml:space="preserve"> </w:t>
      </w:r>
      <w:r w:rsidR="00D621DB" w:rsidRPr="00ED4341">
        <w:rPr>
          <w:color w:val="000000"/>
          <w:spacing w:val="1"/>
        </w:rPr>
        <w:t>година, одитния доклад за 2024г, счетоводния баланс към 31.-12.2024 г. и отчета за приходите и разходите за периода 0</w:t>
      </w:r>
      <w:r w:rsidR="00D621DB">
        <w:rPr>
          <w:color w:val="000000"/>
          <w:spacing w:val="1"/>
        </w:rPr>
        <w:t>1.01.2024 до 31.12.2024 година.</w:t>
      </w:r>
    </w:p>
    <w:p w:rsidR="00646105" w:rsidRDefault="009B2F71" w:rsidP="00D621DB">
      <w:pPr>
        <w:jc w:val="both"/>
        <w:rPr>
          <w:color w:val="000000"/>
        </w:rPr>
      </w:pPr>
      <w:r>
        <w:rPr>
          <w:rFonts w:cs="Latha"/>
          <w:color w:val="000000"/>
          <w:spacing w:val="1"/>
          <w:lang w:eastAsia="en-US" w:bidi="ta-IN"/>
        </w:rPr>
        <w:t>7</w:t>
      </w:r>
      <w:r w:rsidRPr="009B2F71">
        <w:rPr>
          <w:rFonts w:cs="Latha"/>
          <w:color w:val="000000"/>
          <w:spacing w:val="1"/>
          <w:lang w:eastAsia="en-US" w:bidi="ta-IN"/>
        </w:rPr>
        <w:t>.</w:t>
      </w:r>
      <w:r w:rsidR="00EE78FC">
        <w:rPr>
          <w:rFonts w:cs="Latha"/>
          <w:color w:val="000000"/>
          <w:spacing w:val="1"/>
          <w:lang w:eastAsia="en-US" w:bidi="ta-IN"/>
        </w:rPr>
        <w:t xml:space="preserve"> </w:t>
      </w:r>
      <w:r w:rsidR="00EE78FC">
        <w:rPr>
          <w:color w:val="000000"/>
        </w:rPr>
        <w:t>П</w:t>
      </w:r>
      <w:r w:rsidR="00D621DB" w:rsidRPr="00ED4341">
        <w:rPr>
          <w:color w:val="000000"/>
        </w:rPr>
        <w:t>риема отчета за дейността на Медицински център І ЕООД гр.</w:t>
      </w:r>
      <w:r w:rsidR="00EE78FC">
        <w:rPr>
          <w:color w:val="000000"/>
        </w:rPr>
        <w:t xml:space="preserve"> </w:t>
      </w:r>
      <w:r w:rsidR="00D621DB" w:rsidRPr="00ED4341">
        <w:rPr>
          <w:color w:val="000000"/>
        </w:rPr>
        <w:t>Гулянци през 2024 година, отчета за приходите и разходите за 2024 г и баланса към 31.12.2024 год</w:t>
      </w:r>
      <w:r w:rsidR="00D621DB">
        <w:rPr>
          <w:color w:val="000000"/>
        </w:rPr>
        <w:t>ина.</w:t>
      </w:r>
    </w:p>
    <w:p w:rsidR="00F86A52" w:rsidRPr="00F86A52" w:rsidRDefault="00B725B5" w:rsidP="00D621DB">
      <w:pPr>
        <w:jc w:val="both"/>
      </w:pPr>
      <w:r>
        <w:rPr>
          <w:lang w:val="en-US"/>
        </w:rPr>
        <w:t xml:space="preserve">8. </w:t>
      </w:r>
      <w:r w:rsidRPr="00ED4341">
        <w:t>Приема Годишна програма за развитие на читалищната дейност в Община Гулянци през 2025 г.</w:t>
      </w:r>
    </w:p>
    <w:p w:rsidR="00D621DB" w:rsidRDefault="00B725B5" w:rsidP="00D621DB">
      <w:r>
        <w:rPr>
          <w:color w:val="000000"/>
          <w:lang w:val="en-US"/>
        </w:rPr>
        <w:t>9</w:t>
      </w:r>
      <w:r w:rsidR="009B2F71" w:rsidRPr="009B2F71">
        <w:rPr>
          <w:color w:val="000000"/>
        </w:rPr>
        <w:t>.</w:t>
      </w:r>
      <w:r w:rsidR="00D621DB" w:rsidRPr="00D621DB">
        <w:t xml:space="preserve"> </w:t>
      </w:r>
      <w:r w:rsidR="00D621DB" w:rsidRPr="00ED4341">
        <w:t>Приема докладите за осъществените читалищни дейности и за изразходваните от държавния бюджет средства през 2024 г. от:</w:t>
      </w:r>
    </w:p>
    <w:p w:rsidR="00F86A52" w:rsidRPr="00ED4341" w:rsidRDefault="00F86A52" w:rsidP="00D621DB">
      <w:pPr>
        <w:rPr>
          <w:i/>
          <w:iCs/>
        </w:rPr>
      </w:pPr>
    </w:p>
    <w:p w:rsidR="00D621DB" w:rsidRPr="00F86A52" w:rsidRDefault="00D621DB" w:rsidP="00D621DB">
      <w:pPr>
        <w:ind w:firstLine="708"/>
        <w:jc w:val="both"/>
      </w:pPr>
      <w:r w:rsidRPr="00F86A52">
        <w:t xml:space="preserve">1. НЧ „П.Р. Славейков 1923” гр. Гулянци </w:t>
      </w:r>
    </w:p>
    <w:p w:rsidR="004118C2" w:rsidRPr="00F86A52" w:rsidRDefault="00D621DB" w:rsidP="004118C2">
      <w:pPr>
        <w:ind w:firstLine="708"/>
        <w:jc w:val="both"/>
      </w:pPr>
      <w:r w:rsidRPr="00F86A52">
        <w:t>2. НЧ „Н</w:t>
      </w:r>
      <w:r w:rsidR="004118C2" w:rsidRPr="00F86A52">
        <w:t xml:space="preserve">. Й. Вапцаров 1897” с. Брест   </w:t>
      </w:r>
    </w:p>
    <w:p w:rsidR="00D621DB" w:rsidRPr="00F86A52" w:rsidRDefault="00D621DB" w:rsidP="00D621DB">
      <w:pPr>
        <w:ind w:firstLine="708"/>
        <w:jc w:val="both"/>
      </w:pPr>
      <w:r w:rsidRPr="00F86A52">
        <w:t xml:space="preserve">3. НЧ „Христо Ботев 1930” с. Долни Вит      </w:t>
      </w:r>
    </w:p>
    <w:p w:rsidR="00D621DB" w:rsidRPr="00F86A52" w:rsidRDefault="00D621DB" w:rsidP="00D621DB">
      <w:pPr>
        <w:ind w:firstLine="708"/>
        <w:jc w:val="both"/>
      </w:pPr>
      <w:r w:rsidRPr="00F86A52">
        <w:t xml:space="preserve">4. НЧ „Иван Вазов 1928” с. Милковица </w:t>
      </w:r>
    </w:p>
    <w:p w:rsidR="00D621DB" w:rsidRPr="00F86A52" w:rsidRDefault="00D621DB" w:rsidP="00D621DB">
      <w:pPr>
        <w:ind w:firstLine="708"/>
        <w:jc w:val="both"/>
      </w:pPr>
      <w:r w:rsidRPr="00F86A52">
        <w:t xml:space="preserve">5. НЧ „Пробуда 1927” с. Сомовит  </w:t>
      </w:r>
    </w:p>
    <w:p w:rsidR="00D621DB" w:rsidRPr="00F86A52" w:rsidRDefault="00D621DB" w:rsidP="00D621DB">
      <w:pPr>
        <w:ind w:firstLine="708"/>
        <w:jc w:val="both"/>
      </w:pPr>
      <w:r w:rsidRPr="00F86A52">
        <w:t xml:space="preserve">6. НЧ „Заря 1926” с. Ленково       </w:t>
      </w:r>
    </w:p>
    <w:p w:rsidR="00D621DB" w:rsidRPr="00F86A52" w:rsidRDefault="00D621DB" w:rsidP="00D621DB">
      <w:pPr>
        <w:ind w:firstLine="708"/>
        <w:jc w:val="both"/>
      </w:pPr>
      <w:r w:rsidRPr="00F86A52">
        <w:t xml:space="preserve">7. НЧ „Искър1928” с. Искър       </w:t>
      </w:r>
    </w:p>
    <w:p w:rsidR="00D621DB" w:rsidRPr="00F86A52" w:rsidRDefault="00D621DB" w:rsidP="00D621DB">
      <w:pPr>
        <w:ind w:firstLine="708"/>
        <w:jc w:val="both"/>
      </w:pPr>
      <w:r w:rsidRPr="00F86A52">
        <w:t xml:space="preserve">8. НЧ „Пробуда 1927” с. Загражден   </w:t>
      </w:r>
    </w:p>
    <w:p w:rsidR="00D621DB" w:rsidRPr="00F86A52" w:rsidRDefault="00D621DB" w:rsidP="00D621DB">
      <w:pPr>
        <w:ind w:firstLine="708"/>
        <w:jc w:val="both"/>
      </w:pPr>
      <w:r w:rsidRPr="00F86A52">
        <w:t xml:space="preserve">9. НЧ „Пробуда 1926” с. Крета  </w:t>
      </w:r>
    </w:p>
    <w:p w:rsidR="00D621DB" w:rsidRPr="00F86A52" w:rsidRDefault="00D621DB" w:rsidP="00D621DB">
      <w:pPr>
        <w:ind w:firstLine="708"/>
        <w:jc w:val="both"/>
      </w:pPr>
      <w:r w:rsidRPr="00F86A52">
        <w:t xml:space="preserve">10. НЧ „Искра1907” с. Гиген  </w:t>
      </w:r>
    </w:p>
    <w:p w:rsidR="00D621DB" w:rsidRPr="00F86A52" w:rsidRDefault="00D621DB" w:rsidP="00D621DB">
      <w:pPr>
        <w:ind w:firstLine="708"/>
        <w:jc w:val="both"/>
        <w:rPr>
          <w:color w:val="000000"/>
        </w:rPr>
      </w:pPr>
      <w:r w:rsidRPr="00F86A52">
        <w:t xml:space="preserve">11. </w:t>
      </w:r>
      <w:r w:rsidRPr="00F86A52">
        <w:rPr>
          <w:color w:val="000000"/>
        </w:rPr>
        <w:t xml:space="preserve">НЧ „Св. Св. Кирил и Методий 1929” с. Дъбован  </w:t>
      </w:r>
    </w:p>
    <w:p w:rsidR="00D621DB" w:rsidRPr="00F86A52" w:rsidRDefault="00D621DB" w:rsidP="00D621DB">
      <w:pPr>
        <w:ind w:firstLine="708"/>
        <w:jc w:val="both"/>
        <w:rPr>
          <w:color w:val="000000"/>
        </w:rPr>
      </w:pPr>
      <w:r w:rsidRPr="00F86A52">
        <w:rPr>
          <w:color w:val="000000"/>
        </w:rPr>
        <w:t xml:space="preserve">12. НЧ „Васил Левски 1928” с. Шияково  </w:t>
      </w:r>
    </w:p>
    <w:p w:rsidR="007629BE" w:rsidRPr="00F86A52" w:rsidRDefault="007629BE" w:rsidP="000D171B">
      <w:pPr>
        <w:rPr>
          <w:color w:val="000000"/>
          <w:sz w:val="28"/>
          <w:szCs w:val="28"/>
        </w:rPr>
      </w:pPr>
    </w:p>
    <w:p w:rsidR="00D621DB" w:rsidRPr="00D621DB" w:rsidRDefault="00B725B5" w:rsidP="000D171B">
      <w:pPr>
        <w:shd w:val="clear" w:color="auto" w:fill="FFFFFF"/>
        <w:jc w:val="both"/>
      </w:pPr>
      <w:r>
        <w:rPr>
          <w:color w:val="000000"/>
          <w:lang w:val="en-US"/>
        </w:rPr>
        <w:t>10</w:t>
      </w:r>
      <w:r w:rsidR="009B2F71" w:rsidRPr="009B2F71">
        <w:rPr>
          <w:color w:val="000000"/>
          <w:lang w:val="ru-RU"/>
        </w:rPr>
        <w:t>.</w:t>
      </w:r>
      <w:r w:rsidR="00EE78FC">
        <w:rPr>
          <w:rFonts w:eastAsia="TimesNewRomanPSMT"/>
        </w:rPr>
        <w:t>П</w:t>
      </w:r>
      <w:r w:rsidR="00D621DB" w:rsidRPr="00ED4341">
        <w:t>риема Общинската стратегия за подкрепа за личностното развитие на децата и учениците в община Гулянци (2025 – 2026 година).</w:t>
      </w:r>
    </w:p>
    <w:p w:rsidR="00D621DB" w:rsidRDefault="00B725B5" w:rsidP="000D171B">
      <w:pPr>
        <w:rPr>
          <w:color w:val="000000"/>
        </w:rPr>
      </w:pPr>
      <w:r>
        <w:rPr>
          <w:color w:val="000000"/>
          <w:spacing w:val="-1"/>
          <w:lang w:val="ru-RU"/>
        </w:rPr>
        <w:t>1</w:t>
      </w:r>
      <w:r>
        <w:rPr>
          <w:color w:val="000000"/>
          <w:spacing w:val="-1"/>
          <w:lang w:val="en-US"/>
        </w:rPr>
        <w:t>1</w:t>
      </w:r>
      <w:r w:rsidR="009B2F71" w:rsidRPr="009B2F71">
        <w:rPr>
          <w:color w:val="000000"/>
          <w:spacing w:val="-1"/>
          <w:lang w:val="ru-RU"/>
        </w:rPr>
        <w:t>.</w:t>
      </w:r>
      <w:r w:rsidR="00D621DB" w:rsidRPr="00D621DB">
        <w:t xml:space="preserve"> </w:t>
      </w:r>
      <w:r w:rsidR="00D621DB" w:rsidRPr="00ED4341">
        <w:t xml:space="preserve">Приема </w:t>
      </w:r>
      <w:r w:rsidR="00EE78FC">
        <w:rPr>
          <w:color w:val="000000"/>
        </w:rPr>
        <w:t>и</w:t>
      </w:r>
      <w:r w:rsidR="00D621DB" w:rsidRPr="00ED4341">
        <w:rPr>
          <w:color w:val="000000"/>
        </w:rPr>
        <w:t>нформация за дейността на социалния патронаж към общината</w:t>
      </w:r>
      <w:r w:rsidR="00D621DB" w:rsidRPr="00ED4341">
        <w:rPr>
          <w:color w:val="000000"/>
          <w:lang w:val="ru-RU"/>
        </w:rPr>
        <w:t xml:space="preserve"> </w:t>
      </w:r>
      <w:r w:rsidR="00D621DB" w:rsidRPr="00ED4341">
        <w:rPr>
          <w:color w:val="000000"/>
        </w:rPr>
        <w:t>за 2024 година.</w:t>
      </w:r>
    </w:p>
    <w:p w:rsidR="00D621DB" w:rsidRDefault="00B725B5" w:rsidP="000D171B">
      <w:pPr>
        <w:rPr>
          <w:lang w:val="en-US"/>
        </w:rPr>
      </w:pPr>
      <w:r>
        <w:rPr>
          <w:color w:val="000000"/>
          <w:lang w:val="en-US"/>
        </w:rPr>
        <w:t>12</w:t>
      </w:r>
      <w:r w:rsidR="00D621DB">
        <w:rPr>
          <w:color w:val="000000"/>
          <w:lang w:val="en-US"/>
        </w:rPr>
        <w:t xml:space="preserve">. </w:t>
      </w:r>
      <w:r w:rsidR="00D621DB" w:rsidRPr="00ED4341">
        <w:t xml:space="preserve">Приема </w:t>
      </w:r>
      <w:r w:rsidR="00EE78FC">
        <w:rPr>
          <w:color w:val="000000"/>
          <w:lang w:val="ru-RU"/>
        </w:rPr>
        <w:t>и</w:t>
      </w:r>
      <w:r w:rsidR="00D621DB" w:rsidRPr="00ED4341">
        <w:rPr>
          <w:color w:val="000000"/>
          <w:lang w:val="ru-RU"/>
        </w:rPr>
        <w:t>нформация з</w:t>
      </w:r>
      <w:r w:rsidR="00D621DB" w:rsidRPr="00ED4341">
        <w:rPr>
          <w:lang w:val="ru-RU"/>
        </w:rPr>
        <w:t>а европроектите, които община Гулянци е спечелила през 20</w:t>
      </w:r>
      <w:r w:rsidR="00D621DB" w:rsidRPr="00ED4341">
        <w:t xml:space="preserve">24 </w:t>
      </w:r>
      <w:r w:rsidR="00D621DB" w:rsidRPr="00ED4341">
        <w:rPr>
          <w:lang w:val="ru-RU"/>
        </w:rPr>
        <w:t>г. и по които работи в момента</w:t>
      </w:r>
      <w:r w:rsidR="004118C2">
        <w:rPr>
          <w:lang w:val="en-US"/>
        </w:rPr>
        <w:t>.</w:t>
      </w:r>
    </w:p>
    <w:p w:rsidR="004118C2" w:rsidRPr="004118C2" w:rsidRDefault="00B725B5" w:rsidP="000D171B">
      <w:pPr>
        <w:rPr>
          <w:lang w:val="ru-RU" w:bidi="ta-IN"/>
        </w:rPr>
      </w:pPr>
      <w:r>
        <w:rPr>
          <w:lang w:val="en-US"/>
        </w:rPr>
        <w:lastRenderedPageBreak/>
        <w:t>13</w:t>
      </w:r>
      <w:r w:rsidR="004118C2">
        <w:rPr>
          <w:lang w:val="en-US"/>
        </w:rPr>
        <w:t>.</w:t>
      </w:r>
      <w:r w:rsidR="004118C2" w:rsidRPr="004118C2">
        <w:rPr>
          <w:color w:val="000000"/>
          <w:spacing w:val="1"/>
          <w:lang w:bidi="ta-IN"/>
        </w:rPr>
        <w:t xml:space="preserve"> Приема информацията за състоянието на водоснабдяването в общината.</w:t>
      </w:r>
    </w:p>
    <w:p w:rsidR="00D621DB" w:rsidRDefault="00B725B5" w:rsidP="00D621DB">
      <w:pPr>
        <w:jc w:val="both"/>
      </w:pPr>
      <w:r>
        <w:rPr>
          <w:lang w:val="en-US"/>
        </w:rPr>
        <w:t>14</w:t>
      </w:r>
      <w:r w:rsidR="00D621DB">
        <w:rPr>
          <w:lang w:val="en-US"/>
        </w:rPr>
        <w:t xml:space="preserve">. </w:t>
      </w:r>
      <w:r w:rsidR="00D621DB" w:rsidRPr="00ED4341">
        <w:t>Приема информацията за състоянието на безработицата в Община Гулянци и повишаване на заетостта чрез Оперативна програма „Развитие на човешките ресурси” и други програми за осигуряване на заетост през 20</w:t>
      </w:r>
      <w:r w:rsidR="00D621DB" w:rsidRPr="00ED4341">
        <w:rPr>
          <w:lang w:val="ru-RU"/>
        </w:rPr>
        <w:t>2</w:t>
      </w:r>
      <w:r w:rsidR="00D621DB" w:rsidRPr="00ED4341">
        <w:t>4 г.</w:t>
      </w:r>
    </w:p>
    <w:p w:rsidR="002C188B" w:rsidRDefault="002C188B" w:rsidP="00D621DB">
      <w:pPr>
        <w:jc w:val="both"/>
        <w:rPr>
          <w:color w:val="000000"/>
          <w:spacing w:val="-1"/>
          <w:lang w:bidi="ta-IN"/>
        </w:rPr>
      </w:pPr>
      <w:r>
        <w:rPr>
          <w:lang w:val="en-US"/>
        </w:rPr>
        <w:t xml:space="preserve">15. </w:t>
      </w:r>
      <w:r>
        <w:rPr>
          <w:color w:val="000000"/>
          <w:spacing w:val="-1"/>
          <w:lang w:bidi="ta-IN"/>
        </w:rPr>
        <w:t>П</w:t>
      </w:r>
      <w:r w:rsidRPr="00ED4341">
        <w:rPr>
          <w:color w:val="000000"/>
          <w:spacing w:val="-1"/>
          <w:lang w:bidi="ta-IN"/>
        </w:rPr>
        <w:t>риема анализ за дейността на служителите от РУ – Гулянци към ОД МВР Плевен през 2024 година.</w:t>
      </w:r>
      <w:r w:rsidR="00605A57">
        <w:rPr>
          <w:color w:val="000000"/>
          <w:spacing w:val="-1"/>
          <w:lang w:bidi="ta-IN"/>
        </w:rPr>
        <w:t xml:space="preserve"> </w:t>
      </w:r>
    </w:p>
    <w:p w:rsidR="00605A57" w:rsidRDefault="00605A57" w:rsidP="00D621DB">
      <w:pPr>
        <w:jc w:val="both"/>
        <w:rPr>
          <w:color w:val="000000"/>
          <w:spacing w:val="-1"/>
          <w:lang w:bidi="ta-IN"/>
        </w:rPr>
      </w:pPr>
    </w:p>
    <w:p w:rsidR="00605A57" w:rsidRDefault="00605A57" w:rsidP="00D621DB">
      <w:pPr>
        <w:jc w:val="both"/>
        <w:rPr>
          <w:color w:val="000000"/>
          <w:spacing w:val="-1"/>
          <w:lang w:val="en-US" w:bidi="ta-IN"/>
        </w:rPr>
      </w:pPr>
      <w:r>
        <w:rPr>
          <w:color w:val="000000"/>
          <w:spacing w:val="-1"/>
          <w:lang w:bidi="ta-IN"/>
        </w:rPr>
        <w:tab/>
      </w:r>
      <w:r w:rsidR="00E74071">
        <w:rPr>
          <w:color w:val="000000"/>
          <w:spacing w:val="-1"/>
          <w:lang w:bidi="ta-IN"/>
        </w:rPr>
        <w:t>Бяха направени изменения и допълнения</w:t>
      </w:r>
      <w:r>
        <w:rPr>
          <w:color w:val="000000"/>
          <w:spacing w:val="-1"/>
          <w:lang w:bidi="ta-IN"/>
        </w:rPr>
        <w:t xml:space="preserve"> в следните наредби </w:t>
      </w:r>
      <w:r>
        <w:rPr>
          <w:color w:val="000000"/>
          <w:spacing w:val="-1"/>
          <w:lang w:val="en-US" w:bidi="ta-IN"/>
        </w:rPr>
        <w:t>:</w:t>
      </w:r>
    </w:p>
    <w:p w:rsidR="00605A57" w:rsidRDefault="00605A57" w:rsidP="00D621DB">
      <w:pPr>
        <w:jc w:val="both"/>
        <w:rPr>
          <w:color w:val="000000"/>
          <w:spacing w:val="-1"/>
          <w:lang w:val="en-US" w:bidi="ta-IN"/>
        </w:rPr>
      </w:pPr>
    </w:p>
    <w:p w:rsidR="00605A57" w:rsidRPr="00605A57" w:rsidRDefault="00605A57" w:rsidP="00605A57">
      <w:pPr>
        <w:pStyle w:val="a4"/>
        <w:numPr>
          <w:ilvl w:val="0"/>
          <w:numId w:val="11"/>
        </w:numPr>
        <w:jc w:val="both"/>
        <w:rPr>
          <w:b/>
        </w:rPr>
      </w:pPr>
      <w:r>
        <w:t>Наредба за управление на отпадъците на територията на Община Гулянци.</w:t>
      </w:r>
    </w:p>
    <w:p w:rsidR="00605A57" w:rsidRPr="00605A57" w:rsidRDefault="00605A57" w:rsidP="00605A57">
      <w:pPr>
        <w:pStyle w:val="a4"/>
        <w:jc w:val="both"/>
        <w:rPr>
          <w:b/>
        </w:rPr>
      </w:pPr>
    </w:p>
    <w:p w:rsidR="00605A57" w:rsidRPr="00605A57" w:rsidRDefault="00605A57" w:rsidP="00605A57">
      <w:pPr>
        <w:pStyle w:val="a4"/>
        <w:numPr>
          <w:ilvl w:val="0"/>
          <w:numId w:val="11"/>
        </w:numPr>
        <w:jc w:val="both"/>
        <w:rPr>
          <w:i/>
          <w:color w:val="000000"/>
        </w:rPr>
      </w:pPr>
      <w:r w:rsidRPr="00605A57">
        <w:rPr>
          <w:color w:val="000000"/>
        </w:rPr>
        <w:t>Във връзка с изискванията на</w:t>
      </w:r>
      <w:r w:rsidRPr="00ED4341">
        <w:t xml:space="preserve"> Закона за въвеждане на еврото в Република България (ЗВЕРБ)</w:t>
      </w:r>
      <w:r w:rsidRPr="00605A57">
        <w:rPr>
          <w:color w:val="000000"/>
        </w:rPr>
        <w:t xml:space="preserve">  Общински Съвет Гулянци  приема изменение и допълнение на </w:t>
      </w:r>
      <w:r w:rsidRPr="00605A57">
        <w:rPr>
          <w:i/>
          <w:color w:val="000000"/>
        </w:rPr>
        <w:t xml:space="preserve"> следните наредби: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color w:val="000000"/>
        </w:rPr>
      </w:pPr>
      <w:r w:rsidRPr="00ED4341">
        <w:rPr>
          <w:bCs/>
          <w:color w:val="000000"/>
        </w:rPr>
        <w:t xml:space="preserve">Наредба за определянето и администрирането на местните такси и цени на услуги </w:t>
      </w:r>
      <w:r w:rsidRPr="00ED4341">
        <w:rPr>
          <w:color w:val="000000"/>
        </w:rPr>
        <w:t>на територията на община Гулянци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color w:val="000000"/>
        </w:rPr>
      </w:pPr>
      <w:r w:rsidRPr="00ED4341">
        <w:rPr>
          <w:color w:val="000000"/>
          <w:lang w:val="ru-RU"/>
        </w:rPr>
        <w:t>Наредба за определяне размера на местните данъци през 20</w:t>
      </w:r>
      <w:r w:rsidRPr="00ED4341">
        <w:rPr>
          <w:color w:val="000000"/>
        </w:rPr>
        <w:t>25</w:t>
      </w:r>
      <w:r w:rsidRPr="00ED4341">
        <w:rPr>
          <w:color w:val="000000"/>
          <w:lang w:val="ru-RU"/>
        </w:rPr>
        <w:t>г.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color w:val="000000"/>
        </w:rPr>
      </w:pPr>
      <w:r w:rsidRPr="00ED4341">
        <w:rPr>
          <w:color w:val="000000"/>
        </w:rPr>
        <w:t>Наредба за реда за придобиване, управление и разпореждане с общинско имущество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color w:val="000000"/>
        </w:rPr>
      </w:pPr>
      <w:r w:rsidRPr="00ED4341">
        <w:rPr>
          <w:color w:val="000000"/>
        </w:rPr>
        <w:t>Наредба за ползване на пасища и мери –публична общинска собственост и предоставянето им за индивидуално и общо ползване на земеделски стопани за отглеждане на животни или на лица, поели задължение да ги поддържат в добро земеделско и екологично състояние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color w:val="000000"/>
        </w:rPr>
      </w:pPr>
      <w:r w:rsidRPr="00ED4341">
        <w:rPr>
          <w:color w:val="000000"/>
          <w:lang w:val="ru-RU"/>
        </w:rPr>
        <w:t>Наредба</w:t>
      </w:r>
      <w:r w:rsidRPr="00ED4341">
        <w:rPr>
          <w:color w:val="000000"/>
        </w:rPr>
        <w:t xml:space="preserve"> за търговската дейност на територията на Община Гулянци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bCs/>
          <w:color w:val="000000"/>
        </w:rPr>
      </w:pPr>
      <w:r w:rsidRPr="00ED4341">
        <w:rPr>
          <w:bCs/>
          <w:color w:val="000000"/>
        </w:rPr>
        <w:t>Наредба за изграждане и опазване на зелената система на територията на община Гулянци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bCs/>
          <w:color w:val="000000"/>
        </w:rPr>
      </w:pPr>
      <w:r w:rsidRPr="00ED4341">
        <w:rPr>
          <w:color w:val="000000"/>
          <w:lang w:val="ru-RU"/>
        </w:rPr>
        <w:t>Наредба №1 за поддържане и опазване на обществения ред и общинското</w:t>
      </w:r>
      <w:bookmarkStart w:id="0" w:name="_GoBack"/>
      <w:bookmarkEnd w:id="0"/>
      <w:r w:rsidRPr="00ED4341">
        <w:rPr>
          <w:color w:val="000000"/>
          <w:lang w:val="ru-RU"/>
        </w:rPr>
        <w:t xml:space="preserve"> имущество на територията на Община Гулянци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bCs/>
          <w:color w:val="000000"/>
        </w:rPr>
      </w:pPr>
      <w:r w:rsidRPr="00ED4341">
        <w:rPr>
          <w:color w:val="000000"/>
          <w:lang w:val="ru-RU"/>
        </w:rPr>
        <w:t>Наредба</w:t>
      </w:r>
      <w:r w:rsidRPr="00ED4341">
        <w:rPr>
          <w:color w:val="000000"/>
        </w:rPr>
        <w:t xml:space="preserve"> за управление на отпадъци на територията на община Гулянци</w:t>
      </w:r>
    </w:p>
    <w:p w:rsidR="00605A57" w:rsidRPr="00ED4341" w:rsidRDefault="00605A57" w:rsidP="00605A57">
      <w:pPr>
        <w:numPr>
          <w:ilvl w:val="0"/>
          <w:numId w:val="12"/>
        </w:numPr>
        <w:ind w:left="0" w:firstLine="0"/>
        <w:jc w:val="both"/>
        <w:rPr>
          <w:bCs/>
          <w:color w:val="000000"/>
        </w:rPr>
      </w:pPr>
      <w:r w:rsidRPr="00ED4341">
        <w:rPr>
          <w:bCs/>
          <w:color w:val="000000"/>
        </w:rPr>
        <w:t>Наредба за условията и реда за установяване на жилищни нужди и настаняване в общински жилища</w:t>
      </w:r>
    </w:p>
    <w:p w:rsidR="00605A57" w:rsidRPr="00ED4341" w:rsidRDefault="00605A57" w:rsidP="00605A57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ED4341">
        <w:rPr>
          <w:bCs/>
          <w:color w:val="000000"/>
        </w:rPr>
        <w:t>Наредба за регистрация и отглеждане на кучета на територията на община Гулянци</w:t>
      </w:r>
    </w:p>
    <w:p w:rsidR="00605A57" w:rsidRPr="00ED4341" w:rsidRDefault="00605A57" w:rsidP="00605A57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bCs/>
          <w:iCs/>
          <w:color w:val="000000"/>
        </w:rPr>
      </w:pPr>
      <w:r w:rsidRPr="00ED4341">
        <w:rPr>
          <w:color w:val="000000"/>
        </w:rPr>
        <w:t xml:space="preserve">Наредба </w:t>
      </w:r>
      <w:r w:rsidRPr="00ED4341">
        <w:rPr>
          <w:bCs/>
          <w:i/>
          <w:iCs/>
          <w:color w:val="000000"/>
        </w:rPr>
        <w:t>за условията и реда за разкопаване на елементите на техническата инфраструктура на Община Гулянци</w:t>
      </w:r>
    </w:p>
    <w:p w:rsidR="00605A57" w:rsidRPr="00E74071" w:rsidRDefault="00605A57" w:rsidP="00E74071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bCs/>
          <w:iCs/>
          <w:color w:val="000000"/>
        </w:rPr>
      </w:pPr>
      <w:r w:rsidRPr="00ED4341">
        <w:rPr>
          <w:bCs/>
          <w:iCs/>
          <w:color w:val="000000"/>
        </w:rPr>
        <w:t>Тарифа за определяне на наемни цени на общинско имущество в Община Гулянци</w:t>
      </w:r>
    </w:p>
    <w:p w:rsidR="00605A57" w:rsidRPr="00ED4341" w:rsidRDefault="00605A57" w:rsidP="00605A57">
      <w:pPr>
        <w:ind w:firstLine="360"/>
        <w:jc w:val="both"/>
      </w:pPr>
    </w:p>
    <w:p w:rsidR="00D621DB" w:rsidRPr="00D621DB" w:rsidRDefault="00D621DB" w:rsidP="000D171B">
      <w:pPr>
        <w:rPr>
          <w:color w:val="000000"/>
          <w:spacing w:val="-1"/>
          <w:lang w:val="en-US"/>
        </w:rPr>
      </w:pPr>
    </w:p>
    <w:p w:rsidR="000D171B" w:rsidRPr="000D171B" w:rsidRDefault="000D171B" w:rsidP="000D171B">
      <w:pPr>
        <w:shd w:val="clear" w:color="auto" w:fill="FFFFFF"/>
        <w:jc w:val="both"/>
      </w:pPr>
      <w:r>
        <w:rPr>
          <w:color w:val="000000"/>
          <w:spacing w:val="-1"/>
        </w:rPr>
        <w:tab/>
      </w:r>
      <w:r w:rsidRPr="002D454B">
        <w:rPr>
          <w:sz w:val="28"/>
          <w:szCs w:val="28"/>
        </w:rPr>
        <w:t> </w:t>
      </w:r>
      <w:r w:rsidRPr="000D171B">
        <w:t>Приетите решения и протоколи от заседанията своевременно се изпращаха на областния управител и в Районна прокуратура. Всички решения се обявяваха в Интернет страницата на общината.</w:t>
      </w:r>
    </w:p>
    <w:p w:rsidR="00EE78FC" w:rsidRDefault="000D171B" w:rsidP="000D171B">
      <w:pPr>
        <w:jc w:val="both"/>
      </w:pPr>
      <w:r w:rsidRPr="000D171B">
        <w:t xml:space="preserve">                    </w:t>
      </w:r>
    </w:p>
    <w:p w:rsidR="00EE78FC" w:rsidRDefault="00EE78FC" w:rsidP="000D171B">
      <w:pPr>
        <w:jc w:val="both"/>
      </w:pPr>
    </w:p>
    <w:p w:rsidR="00E74071" w:rsidRDefault="00E74071" w:rsidP="000D171B">
      <w:pPr>
        <w:jc w:val="both"/>
      </w:pPr>
    </w:p>
    <w:p w:rsidR="000D171B" w:rsidRPr="00F86A52" w:rsidRDefault="000D171B" w:rsidP="000D171B">
      <w:pPr>
        <w:jc w:val="both"/>
      </w:pPr>
      <w:r w:rsidRPr="00F86A52">
        <w:t xml:space="preserve">                    Уважаеми общински съветници,</w:t>
      </w:r>
    </w:p>
    <w:p w:rsidR="000D171B" w:rsidRDefault="000D171B" w:rsidP="000D171B">
      <w:pPr>
        <w:jc w:val="both"/>
      </w:pPr>
      <w:r w:rsidRPr="00F86A52">
        <w:br/>
        <w:t xml:space="preserve">          В заключение може да се каже, че  през този отчетен период общинските съветници бяха последователни в целите и намеренията си, като активно показваха отношение към проблемите на община Гулянци с работата си, насочена към най-важното, за просперитета на общината и благополучието на нейните жители.</w:t>
      </w:r>
    </w:p>
    <w:p w:rsidR="001F017A" w:rsidRPr="001F017A" w:rsidRDefault="001F017A" w:rsidP="000D171B">
      <w:pPr>
        <w:jc w:val="both"/>
      </w:pPr>
      <w:r>
        <w:lastRenderedPageBreak/>
        <w:t>Искам да отбележа</w:t>
      </w:r>
      <w:r>
        <w:rPr>
          <w:lang w:val="en-US"/>
        </w:rPr>
        <w:t xml:space="preserve">, </w:t>
      </w:r>
      <w:r>
        <w:t>че като Председател на Общински съвет Гулянци се стремя да изпълнявам задълженията си</w:t>
      </w:r>
      <w:r>
        <w:rPr>
          <w:lang w:val="en-US"/>
        </w:rPr>
        <w:t xml:space="preserve">, </w:t>
      </w:r>
      <w:r w:rsidR="00801415">
        <w:t>съгласно ЗМСМА и правил</w:t>
      </w:r>
      <w:r>
        <w:t>ника за организацията и дейността на Общинския съвет</w:t>
      </w:r>
      <w:r>
        <w:rPr>
          <w:lang w:val="en-US"/>
        </w:rPr>
        <w:t xml:space="preserve">. </w:t>
      </w:r>
      <w:r>
        <w:t>Смея да твърдя</w:t>
      </w:r>
      <w:r>
        <w:rPr>
          <w:lang w:val="en-US"/>
        </w:rPr>
        <w:t xml:space="preserve">, </w:t>
      </w:r>
      <w:r>
        <w:t>че се отнасям с нужното уважение към всеки един от вас.</w:t>
      </w:r>
      <w:r w:rsidR="00801415">
        <w:t xml:space="preserve"> С уважение и разбиране се отнасям и към изпълнителната власт в лицето но Кмета на общината.</w:t>
      </w:r>
    </w:p>
    <w:p w:rsidR="000D171B" w:rsidRPr="00F86A52" w:rsidRDefault="000D171B" w:rsidP="000D171B">
      <w:pPr>
        <w:ind w:firstLine="708"/>
        <w:jc w:val="both"/>
      </w:pPr>
      <w:r w:rsidRPr="00F86A52">
        <w:t>Надявам се с активност, диалог и ефективна работа да изпълним мисията си, да постигнем целите за подобряване на всички сфери на местното самоуправление и да отговорим на очакванията на своите избиратели.</w:t>
      </w:r>
    </w:p>
    <w:p w:rsidR="00EE78FC" w:rsidRPr="00F86A52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EE78FC" w:rsidRDefault="00EE78FC" w:rsidP="000D171B">
      <w:pPr>
        <w:ind w:firstLine="708"/>
        <w:jc w:val="both"/>
      </w:pPr>
    </w:p>
    <w:p w:rsidR="000D171B" w:rsidRDefault="000D171B" w:rsidP="000D171B">
      <w:pPr>
        <w:ind w:firstLine="708"/>
        <w:jc w:val="both"/>
      </w:pPr>
    </w:p>
    <w:p w:rsidR="000D171B" w:rsidRDefault="000D171B" w:rsidP="000D171B">
      <w:pPr>
        <w:ind w:firstLine="708"/>
        <w:jc w:val="right"/>
      </w:pPr>
      <w:r>
        <w:t>ПРЕДСЕДАТЕЛ ОбС:………………..</w:t>
      </w:r>
    </w:p>
    <w:p w:rsidR="000D171B" w:rsidRPr="000D171B" w:rsidRDefault="000D171B" w:rsidP="000D171B">
      <w:pPr>
        <w:ind w:firstLine="708"/>
        <w:jc w:val="right"/>
      </w:pPr>
      <w:r>
        <w:t>/Огнян Янчев/</w:t>
      </w:r>
    </w:p>
    <w:sectPr w:rsidR="000D171B" w:rsidRPr="000D1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234E"/>
    <w:multiLevelType w:val="hybridMultilevel"/>
    <w:tmpl w:val="91DC37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719D4"/>
    <w:multiLevelType w:val="hybridMultilevel"/>
    <w:tmpl w:val="1DACA8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0129B"/>
    <w:multiLevelType w:val="hybridMultilevel"/>
    <w:tmpl w:val="D29652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3BF7"/>
    <w:multiLevelType w:val="hybridMultilevel"/>
    <w:tmpl w:val="0C849C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F30BA"/>
    <w:multiLevelType w:val="hybridMultilevel"/>
    <w:tmpl w:val="28DA762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F2C62"/>
    <w:multiLevelType w:val="hybridMultilevel"/>
    <w:tmpl w:val="E21CFF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D39C4"/>
    <w:multiLevelType w:val="hybridMultilevel"/>
    <w:tmpl w:val="9FDEAAC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F71A8"/>
    <w:multiLevelType w:val="hybridMultilevel"/>
    <w:tmpl w:val="1B028F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52CE9"/>
    <w:multiLevelType w:val="hybridMultilevel"/>
    <w:tmpl w:val="272AEE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40AB9"/>
    <w:multiLevelType w:val="hybridMultilevel"/>
    <w:tmpl w:val="D6B457E0"/>
    <w:lvl w:ilvl="0" w:tplc="D708E0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20F1D"/>
    <w:multiLevelType w:val="hybridMultilevel"/>
    <w:tmpl w:val="03682A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938D3"/>
    <w:multiLevelType w:val="hybridMultilevel"/>
    <w:tmpl w:val="36D2A3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8CF"/>
    <w:rsid w:val="000B6DA1"/>
    <w:rsid w:val="000D171B"/>
    <w:rsid w:val="001F017A"/>
    <w:rsid w:val="002C188B"/>
    <w:rsid w:val="00381C87"/>
    <w:rsid w:val="003821BD"/>
    <w:rsid w:val="003B5596"/>
    <w:rsid w:val="004118C2"/>
    <w:rsid w:val="00416F3E"/>
    <w:rsid w:val="005B4F25"/>
    <w:rsid w:val="00602A5B"/>
    <w:rsid w:val="00605A57"/>
    <w:rsid w:val="00646105"/>
    <w:rsid w:val="0069433B"/>
    <w:rsid w:val="00710BF0"/>
    <w:rsid w:val="007629BE"/>
    <w:rsid w:val="00801415"/>
    <w:rsid w:val="00960867"/>
    <w:rsid w:val="009B2F71"/>
    <w:rsid w:val="009C16B8"/>
    <w:rsid w:val="009C63DE"/>
    <w:rsid w:val="009D57D8"/>
    <w:rsid w:val="009F1BE4"/>
    <w:rsid w:val="00AA18CF"/>
    <w:rsid w:val="00AE5152"/>
    <w:rsid w:val="00B15333"/>
    <w:rsid w:val="00B2351F"/>
    <w:rsid w:val="00B725B5"/>
    <w:rsid w:val="00BD7CDF"/>
    <w:rsid w:val="00D31FEF"/>
    <w:rsid w:val="00D5455F"/>
    <w:rsid w:val="00D621DB"/>
    <w:rsid w:val="00D76DC2"/>
    <w:rsid w:val="00D775BD"/>
    <w:rsid w:val="00E4201D"/>
    <w:rsid w:val="00E66168"/>
    <w:rsid w:val="00E74071"/>
    <w:rsid w:val="00EE78FC"/>
    <w:rsid w:val="00F8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6F881-BEA3-408C-B1CA-7F8CDFC2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351F"/>
    <w:pPr>
      <w:spacing w:before="100" w:beforeAutospacing="1" w:after="100" w:afterAutospacing="1"/>
    </w:pPr>
  </w:style>
  <w:style w:type="paragraph" w:styleId="a4">
    <w:name w:val="List Paragraph"/>
    <w:aliases w:val="List Paragraph1,List1,List Paragraph11,List Paragraph111,Colorful List - Accent 11,List Paragraph1111"/>
    <w:basedOn w:val="a"/>
    <w:link w:val="a5"/>
    <w:uiPriority w:val="34"/>
    <w:qFormat/>
    <w:rsid w:val="00B2351F"/>
    <w:pPr>
      <w:ind w:left="720"/>
      <w:contextualSpacing/>
    </w:pPr>
  </w:style>
  <w:style w:type="paragraph" w:styleId="3">
    <w:name w:val="Body Text Indent 3"/>
    <w:basedOn w:val="a"/>
    <w:link w:val="30"/>
    <w:rsid w:val="00B2351F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rsid w:val="00B2351F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5">
    <w:name w:val="Списък на абзаци Знак"/>
    <w:aliases w:val="List Paragraph1 Знак,List1 Знак,List Paragraph11 Знак,List Paragraph111 Знак,Colorful List - Accent 11 Знак,List Paragraph1111 Знак"/>
    <w:link w:val="a4"/>
    <w:uiPriority w:val="34"/>
    <w:locked/>
    <w:rsid w:val="00381C8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Balloon Text"/>
    <w:basedOn w:val="a"/>
    <w:link w:val="a7"/>
    <w:uiPriority w:val="99"/>
    <w:semiHidden/>
    <w:unhideWhenUsed/>
    <w:rsid w:val="00801415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801415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16B6-601C-40C4-A690-C4C56D05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Obshtinski syvet PC</dc:creator>
  <cp:keywords/>
  <dc:description/>
  <cp:lastModifiedBy>Hp ProDesk OC</cp:lastModifiedBy>
  <cp:revision>19</cp:revision>
  <cp:lastPrinted>2025-07-21T11:58:00Z</cp:lastPrinted>
  <dcterms:created xsi:type="dcterms:W3CDTF">2024-07-05T07:57:00Z</dcterms:created>
  <dcterms:modified xsi:type="dcterms:W3CDTF">2025-07-21T12:44:00Z</dcterms:modified>
</cp:coreProperties>
</file>